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EC755">
      <w:pPr>
        <w:widowControl/>
        <w:pBdr>
          <w:top w:val="none" w:color="auto" w:sz="0" w:space="0"/>
          <w:left w:val="none" w:color="auto" w:sz="0" w:space="0"/>
          <w:bottom w:val="none" w:color="CCCCCC" w:sz="0" w:space="0"/>
          <w:right w:val="none" w:color="auto" w:sz="0" w:space="0"/>
          <w:between w:val="none" w:color="auto" w:sz="0" w:space="0"/>
        </w:pBdr>
        <w:shd w:val="clear" w:color="auto" w:fill="FFFFFF"/>
        <w:spacing w:line="420" w:lineRule="exact"/>
        <w:jc w:val="left"/>
        <w:rPr>
          <w:rFonts w:hint="eastAsia" w:ascii="宋体" w:hAnsi="宋体" w:cs="宋体"/>
          <w:b/>
          <w:bCs/>
          <w:sz w:val="44"/>
          <w:szCs w:val="44"/>
          <w:lang w:eastAsia="zh-CN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:</w:t>
      </w:r>
    </w:p>
    <w:p w14:paraId="499D6114">
      <w:pPr>
        <w:tabs>
          <w:tab w:val="left" w:pos="3388"/>
          <w:tab w:val="center" w:pos="5292"/>
        </w:tabs>
        <w:jc w:val="left"/>
        <w:rPr>
          <w:rFonts w:hint="eastAsia" w:ascii="宋体" w:hAnsi="宋体" w:cs="宋体"/>
          <w:b/>
          <w:bCs/>
          <w:sz w:val="44"/>
          <w:szCs w:val="44"/>
          <w:lang w:eastAsia="zh-CN"/>
        </w:rPr>
      </w:pPr>
    </w:p>
    <w:p w14:paraId="5CCED181">
      <w:pPr>
        <w:tabs>
          <w:tab w:val="left" w:pos="3388"/>
          <w:tab w:val="center" w:pos="5292"/>
        </w:tabs>
        <w:jc w:val="left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ab/>
      </w:r>
      <w:r>
        <w:rPr>
          <w:rFonts w:hint="eastAsia" w:ascii="宋体" w:hAnsi="宋体" w:eastAsia="宋体" w:cs="宋体"/>
          <w:b/>
          <w:bCs/>
          <w:sz w:val="44"/>
          <w:szCs w:val="44"/>
        </w:rPr>
        <w:t>南江县妇幼保健院</w:t>
      </w:r>
    </w:p>
    <w:p w14:paraId="3344336F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“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绩效调整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”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竞争性磋商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采购报名表</w:t>
      </w:r>
    </w:p>
    <w:tbl>
      <w:tblPr>
        <w:tblStyle w:val="3"/>
        <w:tblpPr w:leftFromText="180" w:rightFromText="180" w:vertAnchor="text" w:horzAnchor="page" w:tblpX="2000" w:tblpY="1036"/>
        <w:tblOverlap w:val="never"/>
        <w:tblW w:w="8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0"/>
      </w:tblGrid>
      <w:tr w14:paraId="31C25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0C14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报名时间：     年   月   日</w:t>
            </w:r>
          </w:p>
        </w:tc>
      </w:tr>
      <w:tr w14:paraId="38EA7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A4B8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供应商名称：</w:t>
            </w:r>
          </w:p>
        </w:tc>
      </w:tr>
      <w:tr w14:paraId="00ACF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73F7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授权代表姓名及联系方式：</w:t>
            </w:r>
          </w:p>
        </w:tc>
      </w:tr>
      <w:tr w14:paraId="0906D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D321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项目名称：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“绩效调整”竞争性磋商采购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项目</w:t>
            </w:r>
          </w:p>
        </w:tc>
      </w:tr>
      <w:tr w14:paraId="03A85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AFAD7">
            <w:pP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项目编号：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南妇幼采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〔202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60601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号</w:t>
            </w:r>
          </w:p>
        </w:tc>
      </w:tr>
      <w:tr w14:paraId="0BDA6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6" w:hRule="atLeast"/>
        </w:trPr>
        <w:tc>
          <w:tcPr>
            <w:tcW w:w="8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3B76E5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备注：</w:t>
            </w:r>
          </w:p>
        </w:tc>
      </w:tr>
      <w:tr w14:paraId="02F60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27CD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以上内容由投标单位填写</w:t>
            </w:r>
          </w:p>
        </w:tc>
      </w:tr>
    </w:tbl>
    <w:p w14:paraId="3E274C5A">
      <w:pPr>
        <w:pStyle w:val="2"/>
        <w:bidi w:val="0"/>
        <w:spacing w:before="0" w:after="0" w:line="240" w:lineRule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B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2026-06-08T06:20:40Z</dcterms:created>
  <dc:creator>Administrator</dc:creator>
  <cp:lastModifiedBy>微信用户</cp:lastModifiedBy>
  <dcterms:modified xsi:type="dcterms:W3CDTF">2026-06-08T06:23:18Z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eyJoZGlkIjoiNGQ5ZWIzNTBlNmExODE1NWFmMTQxOTc0MDc3NzNkZDAiLCJ1c2VySWQiOiIxMjkzNTIyMDI3In0=</vt:lpwstr>
  </property>
  <property fmtid="{D5CDD505-2E9C-101B-9397-08002B2CF9AE}" pid="4" name="ICV">
    <vt:lpwstr>D8BAAEE0DD964D2BBF466327754802B3_12</vt:lpwstr>
  </property>
</Properties>
</file>